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D3" w:rsidRPr="00C05CEA" w:rsidRDefault="003912D3" w:rsidP="003912D3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333333"/>
        </w:rPr>
      </w:pPr>
      <w:r w:rsidRPr="00C05CEA">
        <w:rPr>
          <w:b/>
          <w:color w:val="333333"/>
        </w:rPr>
        <w:t>проект</w:t>
      </w:r>
    </w:p>
    <w:p w:rsidR="003912D3" w:rsidRPr="00C05CEA" w:rsidRDefault="003912D3" w:rsidP="003912D3">
      <w:pPr>
        <w:shd w:val="clear" w:color="auto" w:fill="FFFFFF"/>
        <w:jc w:val="center"/>
        <w:rPr>
          <w:b/>
          <w:color w:val="333333"/>
        </w:rPr>
      </w:pPr>
    </w:p>
    <w:p w:rsidR="003912D3" w:rsidRPr="00C05CEA" w:rsidRDefault="003912D3" w:rsidP="003912D3">
      <w:pPr>
        <w:shd w:val="clear" w:color="auto" w:fill="FFFFFF"/>
        <w:rPr>
          <w:b/>
          <w:color w:val="333333"/>
        </w:rPr>
      </w:pPr>
    </w:p>
    <w:p w:rsidR="003912D3" w:rsidRPr="00C05CEA" w:rsidRDefault="003912D3" w:rsidP="003912D3">
      <w:pPr>
        <w:shd w:val="clear" w:color="auto" w:fill="FFFFFF"/>
        <w:jc w:val="center"/>
        <w:rPr>
          <w:b/>
          <w:color w:val="333333"/>
          <w:sz w:val="46"/>
          <w:szCs w:val="46"/>
        </w:rPr>
      </w:pPr>
      <w:r w:rsidRPr="00C05CEA">
        <w:rPr>
          <w:b/>
          <w:color w:val="333333"/>
          <w:sz w:val="46"/>
          <w:szCs w:val="46"/>
        </w:rPr>
        <w:t>ДНЕВЕН РЕД</w:t>
      </w:r>
    </w:p>
    <w:p w:rsidR="003912D3" w:rsidRPr="00C05CEA" w:rsidRDefault="003912D3" w:rsidP="003912D3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на заседание на Общинска избирателна комисия  </w:t>
      </w:r>
      <w:r w:rsidRPr="00C05CEA">
        <w:rPr>
          <w:b/>
          <w:color w:val="333333"/>
        </w:rPr>
        <w:t>ГОРНА МАЛИНА</w:t>
      </w:r>
      <w:r w:rsidRPr="00C05CEA">
        <w:rPr>
          <w:color w:val="333333"/>
        </w:rPr>
        <w:t xml:space="preserve">, </w:t>
      </w:r>
    </w:p>
    <w:p w:rsidR="003912D3" w:rsidRPr="00C05CEA" w:rsidRDefault="003912D3" w:rsidP="003912D3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което ще се проведе на </w:t>
      </w:r>
      <w:r>
        <w:rPr>
          <w:color w:val="333333"/>
          <w:lang w:val="en-US"/>
        </w:rPr>
        <w:t>27</w:t>
      </w:r>
      <w:r w:rsidRPr="00C05CEA">
        <w:rPr>
          <w:color w:val="333333"/>
        </w:rPr>
        <w:t>.</w:t>
      </w:r>
      <w:r>
        <w:rPr>
          <w:color w:val="333333"/>
          <w:lang w:val="en-US"/>
        </w:rPr>
        <w:t>10</w:t>
      </w:r>
      <w:r w:rsidRPr="00C05CEA">
        <w:rPr>
          <w:color w:val="333333"/>
        </w:rPr>
        <w:t>.2023г.</w:t>
      </w:r>
    </w:p>
    <w:p w:rsidR="003912D3" w:rsidRPr="00C05CEA" w:rsidRDefault="003912D3" w:rsidP="003912D3">
      <w:pPr>
        <w:shd w:val="clear" w:color="auto" w:fill="FFFFFF"/>
        <w:jc w:val="center"/>
        <w:rPr>
          <w:color w:val="333333"/>
        </w:rPr>
      </w:pPr>
    </w:p>
    <w:p w:rsidR="003912D3" w:rsidRPr="00C05CEA" w:rsidRDefault="003912D3" w:rsidP="003912D3">
      <w:pPr>
        <w:shd w:val="clear" w:color="auto" w:fill="FFFFFF"/>
        <w:jc w:val="both"/>
        <w:rPr>
          <w:color w:val="333333"/>
        </w:rPr>
      </w:pPr>
    </w:p>
    <w:p w:rsidR="003912D3" w:rsidRPr="00676F47" w:rsidRDefault="003912D3" w:rsidP="003912D3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EB4524">
        <w:rPr>
          <w:color w:val="333333"/>
        </w:rPr>
        <w:t>Промени в състава на СИК в община Горна Малина в изборите за общински съветници и за кметове на 29 октомври 2023г</w:t>
      </w:r>
      <w:r>
        <w:rPr>
          <w:color w:val="333333"/>
        </w:rPr>
        <w:t>.</w:t>
      </w:r>
      <w:r>
        <w:rPr>
          <w:color w:val="333333"/>
          <w:lang w:val="en-US"/>
        </w:rPr>
        <w:t>;</w:t>
      </w:r>
    </w:p>
    <w:p w:rsidR="003912D3" w:rsidRPr="00EB4524" w:rsidRDefault="003912D3" w:rsidP="003912D3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EB4524">
        <w:rPr>
          <w:color w:val="333333"/>
        </w:rPr>
        <w:t>Промени в състава на СИК в община Горна Малина в изборите за общински съветници и за кметове на 29 октомври 2023г</w:t>
      </w:r>
      <w:r>
        <w:rPr>
          <w:color w:val="333333"/>
        </w:rPr>
        <w:t>.</w:t>
      </w:r>
      <w:r>
        <w:rPr>
          <w:color w:val="333333"/>
          <w:lang w:val="en-US"/>
        </w:rPr>
        <w:t>;</w:t>
      </w:r>
    </w:p>
    <w:p w:rsidR="003912D3" w:rsidRPr="00676F47" w:rsidRDefault="003912D3" w:rsidP="003912D3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EB4524">
        <w:rPr>
          <w:color w:val="333333"/>
        </w:rPr>
        <w:t>Промени в състава на СИК в община Горна Малина в изборите за общински съветници и за кметове на 29 октомври 2023г</w:t>
      </w:r>
      <w:r>
        <w:rPr>
          <w:color w:val="333333"/>
        </w:rPr>
        <w:t>.</w:t>
      </w:r>
      <w:r>
        <w:rPr>
          <w:color w:val="333333"/>
          <w:lang w:val="en-US"/>
        </w:rPr>
        <w:t>;</w:t>
      </w:r>
    </w:p>
    <w:p w:rsidR="003912D3" w:rsidRDefault="003912D3" w:rsidP="003912D3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EB4524">
        <w:rPr>
          <w:color w:val="333333"/>
        </w:rPr>
        <w:t xml:space="preserve">Регистриране на застъпници на </w:t>
      </w:r>
      <w:r>
        <w:rPr>
          <w:color w:val="333333"/>
        </w:rPr>
        <w:t>ПП</w:t>
      </w:r>
      <w:r w:rsidRPr="00EB4524">
        <w:rPr>
          <w:color w:val="333333"/>
        </w:rPr>
        <w:t xml:space="preserve"> „</w:t>
      </w:r>
      <w:r>
        <w:rPr>
          <w:color w:val="333333"/>
        </w:rPr>
        <w:t>ГЕРБ</w:t>
      </w:r>
      <w:r w:rsidRPr="00EB4524">
        <w:rPr>
          <w:color w:val="333333"/>
        </w:rPr>
        <w:t>“ за произвеждане на избори за общински съветници и кметове на 29 октомври 2023</w:t>
      </w:r>
      <w:r>
        <w:rPr>
          <w:color w:val="333333"/>
        </w:rPr>
        <w:t>г.;</w:t>
      </w:r>
    </w:p>
    <w:p w:rsidR="003912D3" w:rsidRDefault="003912D3" w:rsidP="003912D3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EB4524">
        <w:rPr>
          <w:color w:val="333333"/>
        </w:rPr>
        <w:t xml:space="preserve">Регистриране на застъпници на </w:t>
      </w:r>
      <w:r>
        <w:rPr>
          <w:color w:val="333333"/>
        </w:rPr>
        <w:t>коалиция</w:t>
      </w:r>
      <w:r w:rsidRPr="00EB4524">
        <w:rPr>
          <w:color w:val="333333"/>
        </w:rPr>
        <w:t xml:space="preserve"> „БСП ЗА БЪЛГАРИЯ“ за произвеждане на избори за общински съветници и кметове на 29 октомври 2023</w:t>
      </w:r>
      <w:r>
        <w:rPr>
          <w:color w:val="333333"/>
        </w:rPr>
        <w:t>г.;</w:t>
      </w:r>
    </w:p>
    <w:p w:rsidR="003912D3" w:rsidRDefault="003912D3" w:rsidP="003912D3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EB4524">
        <w:rPr>
          <w:color w:val="333333"/>
        </w:rPr>
        <w:t xml:space="preserve">Регистриране на застъпници на </w:t>
      </w:r>
      <w:r>
        <w:rPr>
          <w:color w:val="333333"/>
        </w:rPr>
        <w:t>ИК</w:t>
      </w:r>
      <w:r w:rsidRPr="00EB4524">
        <w:rPr>
          <w:color w:val="333333"/>
        </w:rPr>
        <w:t xml:space="preserve"> „</w:t>
      </w:r>
      <w:r>
        <w:rPr>
          <w:color w:val="333333"/>
        </w:rPr>
        <w:t xml:space="preserve">Ангел </w:t>
      </w:r>
      <w:proofErr w:type="spellStart"/>
      <w:r>
        <w:rPr>
          <w:color w:val="333333"/>
        </w:rPr>
        <w:t>Жиланов</w:t>
      </w:r>
      <w:proofErr w:type="spellEnd"/>
      <w:r w:rsidRPr="00EB4524">
        <w:rPr>
          <w:color w:val="333333"/>
        </w:rPr>
        <w:t>“ за произвеждане на избори за общински съветници и кметове на 29 октомври 2023</w:t>
      </w:r>
      <w:r>
        <w:rPr>
          <w:color w:val="333333"/>
        </w:rPr>
        <w:t>г.;</w:t>
      </w:r>
    </w:p>
    <w:p w:rsidR="003912D3" w:rsidRDefault="003912D3" w:rsidP="003912D3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EB4524">
        <w:rPr>
          <w:color w:val="333333"/>
        </w:rPr>
        <w:t xml:space="preserve">Регистриране на застъпници на </w:t>
      </w:r>
      <w:r>
        <w:rPr>
          <w:color w:val="333333"/>
        </w:rPr>
        <w:t>ПП</w:t>
      </w:r>
      <w:r w:rsidRPr="00EB4524">
        <w:rPr>
          <w:color w:val="333333"/>
        </w:rPr>
        <w:t xml:space="preserve"> „</w:t>
      </w:r>
      <w:r>
        <w:rPr>
          <w:color w:val="333333"/>
        </w:rPr>
        <w:t>БЪЛГАРИЯ НА РЕГИОНИТЕ</w:t>
      </w:r>
      <w:r w:rsidRPr="00EB4524">
        <w:rPr>
          <w:color w:val="333333"/>
        </w:rPr>
        <w:t>“ за произвеждане на избори за общински съветници и кметове на 29 октомври 2023</w:t>
      </w:r>
      <w:r>
        <w:rPr>
          <w:color w:val="333333"/>
        </w:rPr>
        <w:t>г.;</w:t>
      </w:r>
    </w:p>
    <w:p w:rsidR="003912D3" w:rsidRDefault="003912D3" w:rsidP="003912D3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EB4524">
        <w:rPr>
          <w:color w:val="333333"/>
        </w:rPr>
        <w:t xml:space="preserve">Регистриране на застъпници на </w:t>
      </w:r>
      <w:r>
        <w:rPr>
          <w:color w:val="333333"/>
        </w:rPr>
        <w:t>МК</w:t>
      </w:r>
      <w:r w:rsidRPr="00EB4524">
        <w:rPr>
          <w:color w:val="333333"/>
        </w:rPr>
        <w:t xml:space="preserve"> „</w:t>
      </w:r>
      <w:r>
        <w:rPr>
          <w:color w:val="333333"/>
        </w:rPr>
        <w:t>Граждани за общината – Има Такъв Народ</w:t>
      </w:r>
      <w:r w:rsidRPr="00EB4524">
        <w:rPr>
          <w:color w:val="333333"/>
        </w:rPr>
        <w:t>“ за произвеждане на избори за общински съветници и кметове на 29 октомври 2023</w:t>
      </w:r>
      <w:r>
        <w:rPr>
          <w:color w:val="333333"/>
        </w:rPr>
        <w:t>г.;</w:t>
      </w:r>
    </w:p>
    <w:p w:rsidR="003912D3" w:rsidRPr="00676F47" w:rsidRDefault="003912D3" w:rsidP="003912D3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EB4524">
        <w:rPr>
          <w:color w:val="333333"/>
        </w:rPr>
        <w:t xml:space="preserve">Регистриране на застъпници на </w:t>
      </w:r>
      <w:r>
        <w:rPr>
          <w:color w:val="333333"/>
        </w:rPr>
        <w:t>ИК</w:t>
      </w:r>
      <w:r w:rsidRPr="00EB4524">
        <w:rPr>
          <w:color w:val="333333"/>
        </w:rPr>
        <w:t xml:space="preserve"> „</w:t>
      </w:r>
      <w:r>
        <w:rPr>
          <w:color w:val="333333"/>
        </w:rPr>
        <w:t>Единна Долна Малина</w:t>
      </w:r>
      <w:r w:rsidRPr="00EB4524">
        <w:rPr>
          <w:color w:val="333333"/>
        </w:rPr>
        <w:t>“ за произвеждане на избори за общински съветници и кметове на 29 октомври 2023</w:t>
      </w:r>
      <w:r>
        <w:rPr>
          <w:color w:val="333333"/>
        </w:rPr>
        <w:t>г.;</w:t>
      </w:r>
    </w:p>
    <w:p w:rsidR="003912D3" w:rsidRPr="00077A8C" w:rsidRDefault="003912D3" w:rsidP="003912D3">
      <w:pPr>
        <w:pStyle w:val="a3"/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Определяне</w:t>
      </w:r>
      <w:r w:rsidRPr="00EB4524">
        <w:rPr>
          <w:color w:val="333333"/>
        </w:rPr>
        <w:t xml:space="preserve"> на лицата, в присъствието на които се отваря помещението, в което се съхраняват бюлетините и изборните книжа за произвеждане на изборите за общински съветници и за кметове на 29 октомври 2023</w:t>
      </w:r>
      <w:r>
        <w:rPr>
          <w:color w:val="333333"/>
        </w:rPr>
        <w:t>г., включително и за</w:t>
      </w:r>
      <w:r w:rsidRPr="00077A8C">
        <w:rPr>
          <w:color w:val="333333"/>
        </w:rPr>
        <w:t xml:space="preserve"> раздаване на изборни</w:t>
      </w:r>
      <w:r>
        <w:rPr>
          <w:color w:val="333333"/>
        </w:rPr>
        <w:t>те</w:t>
      </w:r>
      <w:r w:rsidRPr="00077A8C">
        <w:rPr>
          <w:color w:val="333333"/>
        </w:rPr>
        <w:t xml:space="preserve"> книжа и материали на СИК в предизборния ден на изборите за общински съветници и за кметове на 29 октомври 2023г.;</w:t>
      </w:r>
    </w:p>
    <w:p w:rsidR="003912D3" w:rsidRPr="005A3AD4" w:rsidRDefault="003912D3" w:rsidP="003912D3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5A3AD4">
        <w:rPr>
          <w:color w:val="333333"/>
        </w:rPr>
        <w:t>Упълномощаване на трима членове от ОИК – Горна Малина, които ще предадат на ЦИК протоколите, записващите технически устройства и другите книжа на Централната избирателна комисия</w:t>
      </w:r>
      <w:r w:rsidRPr="005A3AD4">
        <w:rPr>
          <w:color w:val="333333"/>
          <w:lang w:val="en-US"/>
        </w:rPr>
        <w:t>,</w:t>
      </w:r>
      <w:r w:rsidRPr="005A3AD4">
        <w:rPr>
          <w:color w:val="333333"/>
        </w:rPr>
        <w:t xml:space="preserve"> след провеждането на изборите за общински съветници и кметове на </w:t>
      </w:r>
      <w:r w:rsidRPr="005A3AD4">
        <w:rPr>
          <w:color w:val="333333"/>
          <w:lang w:val="en-US"/>
        </w:rPr>
        <w:t xml:space="preserve">29 </w:t>
      </w:r>
      <w:r w:rsidRPr="005A3AD4">
        <w:rPr>
          <w:color w:val="333333"/>
        </w:rPr>
        <w:t>октомври 2023г.;</w:t>
      </w:r>
    </w:p>
    <w:p w:rsidR="003912D3" w:rsidRPr="005A3AD4" w:rsidRDefault="003912D3" w:rsidP="003912D3">
      <w:pPr>
        <w:pStyle w:val="a3"/>
        <w:numPr>
          <w:ilvl w:val="0"/>
          <w:numId w:val="2"/>
        </w:numPr>
        <w:spacing w:after="150"/>
        <w:jc w:val="both"/>
        <w:rPr>
          <w:color w:val="333333"/>
        </w:rPr>
      </w:pPr>
      <w:r w:rsidRPr="005A3AD4">
        <w:rPr>
          <w:color w:val="333333"/>
        </w:rPr>
        <w:t>Разни.</w:t>
      </w:r>
    </w:p>
    <w:p w:rsidR="00604125" w:rsidRPr="003912D3" w:rsidRDefault="00604125" w:rsidP="003912D3">
      <w:bookmarkStart w:id="0" w:name="_GoBack"/>
      <w:bookmarkEnd w:id="0"/>
    </w:p>
    <w:sectPr w:rsidR="00604125" w:rsidRPr="003912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99" w:rsidRDefault="00A96899" w:rsidP="00EF3C45">
      <w:r>
        <w:separator/>
      </w:r>
    </w:p>
  </w:endnote>
  <w:endnote w:type="continuationSeparator" w:id="0">
    <w:p w:rsidR="00A96899" w:rsidRDefault="00A96899" w:rsidP="00EF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99" w:rsidRDefault="00A96899" w:rsidP="00EF3C45">
      <w:r>
        <w:separator/>
      </w:r>
    </w:p>
  </w:footnote>
  <w:footnote w:type="continuationSeparator" w:id="0">
    <w:p w:rsidR="00A96899" w:rsidRDefault="00A96899" w:rsidP="00EF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 xml:space="preserve">ОБЩИНСКА ИЗБИРАТЕЛНА КОМИСИЯ В ОБЩИНА ГОРНА МАЛИНА, </w:t>
    </w:r>
  </w:p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>СОФИЙСКА ОБЛАСТ</w:t>
    </w:r>
  </w:p>
  <w:p w:rsidR="00EF3C45" w:rsidRPr="00845EC8" w:rsidRDefault="00EF3C45" w:rsidP="00EF3C45">
    <w:pPr>
      <w:pStyle w:val="a4"/>
      <w:jc w:val="center"/>
      <w:rPr>
        <w:b/>
      </w:rPr>
    </w:pPr>
    <w:r w:rsidRPr="007363D1">
      <w:t xml:space="preserve">село Горна Малина </w:t>
    </w:r>
    <w:r>
      <w:t xml:space="preserve">- </w:t>
    </w:r>
    <w:r w:rsidRPr="007363D1">
      <w:t>2131, площад „Родолюбие“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1210"/>
    <w:multiLevelType w:val="hybridMultilevel"/>
    <w:tmpl w:val="E29C3DD4"/>
    <w:lvl w:ilvl="0" w:tplc="902C805C">
      <w:start w:val="6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55BD09BD"/>
    <w:multiLevelType w:val="hybridMultilevel"/>
    <w:tmpl w:val="96BE7E38"/>
    <w:lvl w:ilvl="0" w:tplc="B6D49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18"/>
    <w:rsid w:val="000E1B1B"/>
    <w:rsid w:val="001C7037"/>
    <w:rsid w:val="002E0E6F"/>
    <w:rsid w:val="00343618"/>
    <w:rsid w:val="003912D3"/>
    <w:rsid w:val="0055397D"/>
    <w:rsid w:val="005734A9"/>
    <w:rsid w:val="00604125"/>
    <w:rsid w:val="00865B60"/>
    <w:rsid w:val="00873B76"/>
    <w:rsid w:val="00A96899"/>
    <w:rsid w:val="00CB6984"/>
    <w:rsid w:val="00CE7CBC"/>
    <w:rsid w:val="00D60AC7"/>
    <w:rsid w:val="00DE2A6B"/>
    <w:rsid w:val="00EC622D"/>
    <w:rsid w:val="00EF3C45"/>
    <w:rsid w:val="00F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BC1F8-FD54-4CB9-BBB4-43B60239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2023-10-03T10:27:00Z</dcterms:created>
  <dcterms:modified xsi:type="dcterms:W3CDTF">2023-10-27T11:11:00Z</dcterms:modified>
</cp:coreProperties>
</file>